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DE" w:rsidRPr="005B38B5" w:rsidRDefault="007F0DDE" w:rsidP="007F0DD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8305800</wp:posOffset>
            </wp:positionH>
            <wp:positionV relativeFrom="paragraph">
              <wp:posOffset>-228600</wp:posOffset>
            </wp:positionV>
            <wp:extent cx="952500" cy="1000125"/>
            <wp:effectExtent l="19050" t="0" r="0" b="0"/>
            <wp:wrapNone/>
            <wp:docPr id="6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-228600</wp:posOffset>
            </wp:positionV>
            <wp:extent cx="952500" cy="1000125"/>
            <wp:effectExtent l="19050" t="0" r="0" b="0"/>
            <wp:wrapNone/>
            <wp:docPr id="7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8B5">
        <w:rPr>
          <w:rFonts w:asciiTheme="majorBidi" w:hAnsiTheme="majorBidi" w:cstheme="majorBidi"/>
          <w:b/>
          <w:bCs/>
          <w:sz w:val="24"/>
          <w:szCs w:val="24"/>
          <w:lang w:val="fr-FR"/>
        </w:rPr>
        <w:t>UNIVERSITE DE BATNA-2</w:t>
      </w:r>
    </w:p>
    <w:p w:rsidR="007F0DDE" w:rsidRPr="005B38B5" w:rsidRDefault="007F0DDE" w:rsidP="007F0DD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B38B5">
        <w:rPr>
          <w:rFonts w:asciiTheme="majorBidi" w:hAnsiTheme="majorBidi" w:cstheme="majorBidi"/>
          <w:b/>
          <w:bCs/>
          <w:sz w:val="24"/>
          <w:szCs w:val="24"/>
          <w:lang w:val="fr-FR"/>
        </w:rPr>
        <w:t>INSTITUT DES SCIENCES DE LA TERRE ET DE L’UNIVERS</w:t>
      </w:r>
    </w:p>
    <w:p w:rsidR="007F0DDE" w:rsidRPr="005B38B5" w:rsidRDefault="007F0DDE" w:rsidP="007F0DD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B38B5">
        <w:rPr>
          <w:rFonts w:asciiTheme="majorBidi" w:hAnsiTheme="majorBidi" w:cstheme="majorBidi"/>
          <w:b/>
          <w:bCs/>
          <w:sz w:val="24"/>
          <w:szCs w:val="24"/>
          <w:lang w:val="fr-FR"/>
        </w:rPr>
        <w:t>Département de Géographie et Aménagement du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Territoire</w:t>
      </w:r>
    </w:p>
    <w:p w:rsidR="007F0DDE" w:rsidRDefault="007F0DDE" w:rsidP="007F0DDE">
      <w:pPr>
        <w:spacing w:after="0" w:line="240" w:lineRule="auto"/>
        <w:rPr>
          <w:rFonts w:asciiTheme="majorBidi" w:hAnsiTheme="majorBidi" w:cstheme="majorBidi"/>
          <w:b/>
          <w:bCs/>
          <w:lang w:val="fr-FR"/>
        </w:rPr>
      </w:pPr>
    </w:p>
    <w:p w:rsidR="007F0DDE" w:rsidRDefault="007F0DDE" w:rsidP="007F0DDE">
      <w:pPr>
        <w:spacing w:after="0" w:line="240" w:lineRule="auto"/>
        <w:rPr>
          <w:lang w:val="fr-FR"/>
        </w:rPr>
      </w:pPr>
    </w:p>
    <w:p w:rsidR="007F0DDE" w:rsidRDefault="007F0DDE" w:rsidP="007F0DDE">
      <w:pPr>
        <w:spacing w:after="0" w:line="240" w:lineRule="auto"/>
        <w:rPr>
          <w:lang w:val="fr-FR"/>
        </w:rPr>
      </w:pPr>
    </w:p>
    <w:p w:rsidR="007F0DDE" w:rsidRDefault="007F0DDE" w:rsidP="007F0DDE">
      <w:pPr>
        <w:spacing w:after="0" w:line="240" w:lineRule="auto"/>
        <w:rPr>
          <w:lang w:val="fr-FR"/>
        </w:rPr>
      </w:pPr>
    </w:p>
    <w:p w:rsidR="007F0DDE" w:rsidRPr="00CC27E2" w:rsidRDefault="007F0DDE" w:rsidP="007F0DD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Année Universitaire : 2022 / 2023</w:t>
      </w:r>
    </w:p>
    <w:p w:rsidR="007F0DDE" w:rsidRDefault="007F0DDE" w:rsidP="007F0DD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CC27E2">
        <w:rPr>
          <w:rFonts w:asciiTheme="majorBidi" w:hAnsiTheme="majorBidi" w:cstheme="majorBidi"/>
          <w:b/>
          <w:bCs/>
          <w:sz w:val="24"/>
          <w:szCs w:val="24"/>
          <w:lang w:val="fr-FR"/>
        </w:rPr>
        <w:t>An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née d’étude : M2 Géomatique</w:t>
      </w:r>
    </w:p>
    <w:p w:rsidR="007F0DDE" w:rsidRDefault="00EA0DC4" w:rsidP="007F0DDE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noProof/>
          <w:lang w:val="fr-FR" w:eastAsia="fr-FR"/>
        </w:rPr>
        <w:pict>
          <v:roundrect id="_x0000_s1026" style="position:absolute;left:0;text-align:left;margin-left:276.45pt;margin-top:10.65pt;width:208.55pt;height:22.5pt;z-index:-251657728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oundrect>
        </w:pict>
      </w:r>
      <w:r w:rsidR="007F0DDE">
        <w:rPr>
          <w:rFonts w:asciiTheme="majorBidi" w:hAnsiTheme="majorBidi" w:cstheme="majorBidi"/>
          <w:b/>
          <w:bCs/>
          <w:lang w:val="fr-FR"/>
        </w:rPr>
        <w:t xml:space="preserve">                                                             </w:t>
      </w:r>
    </w:p>
    <w:p w:rsidR="007F0DDE" w:rsidRDefault="007F0DDE" w:rsidP="007F0DDE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 xml:space="preserve">                 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Programme d’examen de Rattrapage </w:t>
      </w:r>
      <w:r w:rsidRPr="00CC27E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lang w:val="fr-FR"/>
        </w:rPr>
        <w:t xml:space="preserve">                                                 Semestre : 03</w:t>
      </w:r>
    </w:p>
    <w:p w:rsidR="007F0DDE" w:rsidRDefault="007F0DDE" w:rsidP="007F0DDE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</w:p>
    <w:p w:rsidR="007F0DDE" w:rsidRDefault="007F0DDE" w:rsidP="007F0DDE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</w:p>
    <w:p w:rsidR="00565F7E" w:rsidRDefault="00565F7E" w:rsidP="007F0DDE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</w:p>
    <w:p w:rsidR="00565F7E" w:rsidRDefault="00565F7E" w:rsidP="007F0DDE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</w:p>
    <w:tbl>
      <w:tblPr>
        <w:tblStyle w:val="Grilledutableau"/>
        <w:tblpPr w:leftFromText="141" w:rightFromText="141" w:vertAnchor="page" w:horzAnchor="margin" w:tblpXSpec="center" w:tblpY="4688"/>
        <w:tblW w:w="0" w:type="auto"/>
        <w:tblLook w:val="04A0"/>
      </w:tblPr>
      <w:tblGrid>
        <w:gridCol w:w="1809"/>
        <w:gridCol w:w="1843"/>
        <w:gridCol w:w="4678"/>
        <w:gridCol w:w="1701"/>
        <w:gridCol w:w="2551"/>
      </w:tblGrid>
      <w:tr w:rsidR="007F0DDE" w:rsidTr="00565F7E">
        <w:tc>
          <w:tcPr>
            <w:tcW w:w="1809" w:type="dxa"/>
          </w:tcPr>
          <w:p w:rsidR="007F0DDE" w:rsidRPr="00E43058" w:rsidRDefault="007F0DDE" w:rsidP="00565F7E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</w:p>
          <w:p w:rsidR="007F0DDE" w:rsidRPr="00E43058" w:rsidRDefault="007F0DDE" w:rsidP="00565F7E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E43058">
              <w:rPr>
                <w:rFonts w:asciiTheme="majorHAnsi" w:hAnsiTheme="majorHAnsi" w:cstheme="majorBidi"/>
                <w:b/>
                <w:bCs/>
              </w:rPr>
              <w:t>Date</w:t>
            </w:r>
          </w:p>
          <w:p w:rsidR="007F0DDE" w:rsidRPr="00E43058" w:rsidRDefault="007F0DDE" w:rsidP="00565F7E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</w:p>
        </w:tc>
        <w:tc>
          <w:tcPr>
            <w:tcW w:w="1843" w:type="dxa"/>
          </w:tcPr>
          <w:p w:rsidR="007F0DDE" w:rsidRPr="00E43058" w:rsidRDefault="007F0DDE" w:rsidP="00565F7E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7F0DDE" w:rsidRPr="00E43058" w:rsidRDefault="007F0DDE" w:rsidP="00565F7E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Horaire</w:t>
            </w:r>
            <w:proofErr w:type="spellEnd"/>
          </w:p>
        </w:tc>
        <w:tc>
          <w:tcPr>
            <w:tcW w:w="4678" w:type="dxa"/>
          </w:tcPr>
          <w:p w:rsidR="007F0DDE" w:rsidRPr="00E43058" w:rsidRDefault="007F0DDE" w:rsidP="00565F7E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7F0DDE" w:rsidRPr="00E43058" w:rsidRDefault="007F0DDE" w:rsidP="00565F7E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Matière</w:t>
            </w:r>
            <w:proofErr w:type="spellEnd"/>
          </w:p>
        </w:tc>
        <w:tc>
          <w:tcPr>
            <w:tcW w:w="1701" w:type="dxa"/>
          </w:tcPr>
          <w:p w:rsidR="007F0DDE" w:rsidRPr="00E43058" w:rsidRDefault="007F0DDE" w:rsidP="00565F7E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7F0DDE" w:rsidRPr="00E43058" w:rsidRDefault="007F0DDE" w:rsidP="00565F7E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r w:rsidRPr="00E43058">
              <w:rPr>
                <w:rFonts w:asciiTheme="majorHAnsi" w:hAnsiTheme="majorHAnsi" w:cstheme="majorBidi"/>
                <w:b/>
                <w:bCs/>
              </w:rPr>
              <w:t xml:space="preserve">Lieu </w:t>
            </w: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d’examen</w:t>
            </w:r>
            <w:proofErr w:type="spellEnd"/>
          </w:p>
        </w:tc>
        <w:tc>
          <w:tcPr>
            <w:tcW w:w="2551" w:type="dxa"/>
          </w:tcPr>
          <w:p w:rsidR="007F0DDE" w:rsidRPr="00E43058" w:rsidRDefault="007F0DDE" w:rsidP="00565F7E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7F0DDE" w:rsidRPr="00E43058" w:rsidRDefault="007F0DDE" w:rsidP="00565F7E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Responsable</w:t>
            </w:r>
            <w:proofErr w:type="spellEnd"/>
            <w:r w:rsidRPr="00E43058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Matière</w:t>
            </w:r>
            <w:proofErr w:type="spellEnd"/>
          </w:p>
        </w:tc>
      </w:tr>
      <w:tr w:rsidR="00FD44A0" w:rsidTr="00565F7E">
        <w:trPr>
          <w:trHeight w:val="123"/>
        </w:trPr>
        <w:tc>
          <w:tcPr>
            <w:tcW w:w="1809" w:type="dxa"/>
            <w:vMerge w:val="restart"/>
          </w:tcPr>
          <w:p w:rsidR="00FD44A0" w:rsidRDefault="00FD44A0" w:rsidP="00B2782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D44A0" w:rsidRPr="00FB66DA" w:rsidRDefault="00FD44A0" w:rsidP="00B2782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B66DA">
              <w:rPr>
                <w:rFonts w:asciiTheme="majorBidi" w:hAnsiTheme="majorBidi" w:cstheme="majorBidi"/>
                <w:b/>
                <w:bCs/>
              </w:rPr>
              <w:t>Dimanche</w:t>
            </w:r>
            <w:proofErr w:type="spellEnd"/>
          </w:p>
          <w:p w:rsidR="00FD44A0" w:rsidRPr="00FB66DA" w:rsidRDefault="00FD44A0" w:rsidP="00FD44A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FB66DA">
              <w:rPr>
                <w:rFonts w:asciiTheme="majorBidi" w:hAnsiTheme="majorBidi" w:cstheme="majorBidi"/>
                <w:b/>
                <w:bCs/>
              </w:rPr>
              <w:t>5/0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FB66DA">
              <w:rPr>
                <w:rFonts w:asciiTheme="majorBidi" w:hAnsiTheme="majorBidi" w:cstheme="majorBidi"/>
                <w:b/>
                <w:bCs/>
              </w:rPr>
              <w:t>/2023</w:t>
            </w:r>
          </w:p>
        </w:tc>
        <w:tc>
          <w:tcPr>
            <w:tcW w:w="1843" w:type="dxa"/>
          </w:tcPr>
          <w:p w:rsidR="00FD44A0" w:rsidRPr="00EA0B51" w:rsidRDefault="00FD44A0" w:rsidP="00FD44A0">
            <w:pPr>
              <w:jc w:val="center"/>
              <w:rPr>
                <w:rFonts w:cstheme="majorBidi"/>
                <w:lang w:val="fr-FR"/>
              </w:rPr>
            </w:pPr>
            <w:r>
              <w:rPr>
                <w:rFonts w:cstheme="majorBidi"/>
                <w:lang w:val="fr-FR"/>
              </w:rPr>
              <w:t>09 :00 – 10 :3</w:t>
            </w:r>
            <w:r w:rsidRPr="00EA0B51">
              <w:rPr>
                <w:rFonts w:cstheme="majorBidi"/>
                <w:lang w:val="fr-FR"/>
              </w:rPr>
              <w:t>0</w:t>
            </w:r>
          </w:p>
          <w:p w:rsidR="00FD44A0" w:rsidRDefault="00FD44A0" w:rsidP="00565F7E">
            <w:pPr>
              <w:rPr>
                <w:lang w:val="fr-FR"/>
              </w:rPr>
            </w:pPr>
          </w:p>
        </w:tc>
        <w:tc>
          <w:tcPr>
            <w:tcW w:w="4678" w:type="dxa"/>
          </w:tcPr>
          <w:p w:rsidR="00FD44A0" w:rsidRPr="00FB66DA" w:rsidRDefault="00FD44A0" w:rsidP="00565F7E">
            <w:pPr>
              <w:jc w:val="center"/>
              <w:rPr>
                <w:rFonts w:cstheme="majorBidi"/>
                <w:lang w:val="fr-FR"/>
              </w:rPr>
            </w:pPr>
            <w:r w:rsidRPr="00FB66DA">
              <w:rPr>
                <w:rFonts w:cstheme="majorBidi"/>
                <w:lang w:val="fr-FR"/>
              </w:rPr>
              <w:t xml:space="preserve">Atelier géomatique et projet territoriale </w:t>
            </w:r>
          </w:p>
          <w:p w:rsidR="00FD44A0" w:rsidRDefault="00FD44A0" w:rsidP="00565F7E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vMerge w:val="restart"/>
          </w:tcPr>
          <w:p w:rsidR="00FD44A0" w:rsidRDefault="00FD44A0" w:rsidP="00FD44A0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:rsidR="00FD44A0" w:rsidRDefault="00FD44A0" w:rsidP="00FD44A0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:rsidR="00FD44A0" w:rsidRDefault="00FD44A0" w:rsidP="00FD44A0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:rsidR="00FD44A0" w:rsidRDefault="00FD44A0" w:rsidP="00FD44A0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:rsidR="00FD44A0" w:rsidRDefault="00FD44A0" w:rsidP="00FD44A0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:rsidR="00FD44A0" w:rsidRPr="00FD44A0" w:rsidRDefault="00FD44A0" w:rsidP="00FD44A0">
            <w:pPr>
              <w:jc w:val="center"/>
              <w:rPr>
                <w:sz w:val="24"/>
                <w:szCs w:val="24"/>
                <w:lang w:val="fr-FR"/>
              </w:rPr>
            </w:pPr>
            <w:r w:rsidRPr="00FD44A0">
              <w:rPr>
                <w:b/>
                <w:bCs/>
                <w:sz w:val="24"/>
                <w:szCs w:val="24"/>
                <w:lang w:val="fr-FR"/>
              </w:rPr>
              <w:t>S - 094</w:t>
            </w:r>
          </w:p>
        </w:tc>
        <w:tc>
          <w:tcPr>
            <w:tcW w:w="2551" w:type="dxa"/>
          </w:tcPr>
          <w:p w:rsidR="00FD44A0" w:rsidRDefault="00FD44A0" w:rsidP="00565F7E">
            <w:pPr>
              <w:jc w:val="center"/>
              <w:rPr>
                <w:lang w:val="fr-FR"/>
              </w:rPr>
            </w:pPr>
            <w:proofErr w:type="spellStart"/>
            <w:r w:rsidRPr="00FB66DA">
              <w:rPr>
                <w:rFonts w:cstheme="majorBidi"/>
              </w:rPr>
              <w:t>Habibi.Y</w:t>
            </w:r>
            <w:proofErr w:type="spellEnd"/>
          </w:p>
        </w:tc>
      </w:tr>
      <w:tr w:rsidR="00FD44A0" w:rsidTr="00565F7E">
        <w:trPr>
          <w:trHeight w:val="122"/>
        </w:trPr>
        <w:tc>
          <w:tcPr>
            <w:tcW w:w="1809" w:type="dxa"/>
            <w:vMerge/>
          </w:tcPr>
          <w:p w:rsidR="00FD44A0" w:rsidRDefault="00FD44A0" w:rsidP="00565F7E">
            <w:pPr>
              <w:rPr>
                <w:lang w:val="fr-FR"/>
              </w:rPr>
            </w:pPr>
          </w:p>
        </w:tc>
        <w:tc>
          <w:tcPr>
            <w:tcW w:w="1843" w:type="dxa"/>
          </w:tcPr>
          <w:p w:rsidR="00FD44A0" w:rsidRPr="00EA0B51" w:rsidRDefault="00FD44A0" w:rsidP="00FD44A0">
            <w:pPr>
              <w:jc w:val="center"/>
              <w:rPr>
                <w:rFonts w:cstheme="majorBidi"/>
                <w:lang w:val="fr-FR"/>
              </w:rPr>
            </w:pPr>
            <w:r>
              <w:rPr>
                <w:rFonts w:cstheme="majorBidi"/>
                <w:lang w:val="fr-FR"/>
              </w:rPr>
              <w:t>12 :30 – 14 :0</w:t>
            </w:r>
            <w:r w:rsidRPr="00EA0B51">
              <w:rPr>
                <w:rFonts w:cstheme="majorBidi"/>
                <w:lang w:val="fr-FR"/>
              </w:rPr>
              <w:t>0</w:t>
            </w:r>
          </w:p>
          <w:p w:rsidR="00FD44A0" w:rsidRDefault="00FD44A0" w:rsidP="00565F7E">
            <w:pPr>
              <w:rPr>
                <w:lang w:val="fr-FR"/>
              </w:rPr>
            </w:pPr>
          </w:p>
        </w:tc>
        <w:tc>
          <w:tcPr>
            <w:tcW w:w="4678" w:type="dxa"/>
          </w:tcPr>
          <w:p w:rsidR="00FD44A0" w:rsidRPr="00FB66DA" w:rsidRDefault="00FD44A0" w:rsidP="00565F7E">
            <w:pPr>
              <w:tabs>
                <w:tab w:val="left" w:pos="4437"/>
              </w:tabs>
              <w:ind w:right="-249"/>
              <w:jc w:val="center"/>
              <w:rPr>
                <w:rFonts w:cstheme="majorBidi"/>
              </w:rPr>
            </w:pPr>
            <w:proofErr w:type="spellStart"/>
            <w:r w:rsidRPr="00FB66DA">
              <w:rPr>
                <w:rFonts w:cstheme="majorBidi"/>
              </w:rPr>
              <w:t>Informatique</w:t>
            </w:r>
            <w:proofErr w:type="spellEnd"/>
            <w:r w:rsidRPr="00FB66DA">
              <w:rPr>
                <w:rFonts w:cstheme="majorBidi"/>
              </w:rPr>
              <w:t xml:space="preserve"> et </w:t>
            </w:r>
            <w:proofErr w:type="spellStart"/>
            <w:r w:rsidRPr="00FB66DA">
              <w:rPr>
                <w:rFonts w:cstheme="majorBidi"/>
              </w:rPr>
              <w:t>programmation</w:t>
            </w:r>
            <w:proofErr w:type="spellEnd"/>
          </w:p>
          <w:p w:rsidR="00FD44A0" w:rsidRDefault="00FD44A0" w:rsidP="00565F7E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vMerge/>
          </w:tcPr>
          <w:p w:rsidR="00FD44A0" w:rsidRDefault="00FD44A0" w:rsidP="00565F7E">
            <w:pPr>
              <w:rPr>
                <w:lang w:val="fr-FR"/>
              </w:rPr>
            </w:pPr>
          </w:p>
        </w:tc>
        <w:tc>
          <w:tcPr>
            <w:tcW w:w="2551" w:type="dxa"/>
          </w:tcPr>
          <w:p w:rsidR="00FD44A0" w:rsidRDefault="00FD44A0" w:rsidP="00565F7E">
            <w:pPr>
              <w:jc w:val="center"/>
              <w:rPr>
                <w:lang w:val="fr-FR"/>
              </w:rPr>
            </w:pPr>
            <w:proofErr w:type="spellStart"/>
            <w:r w:rsidRPr="00FB66DA">
              <w:rPr>
                <w:rFonts w:cstheme="majorBidi"/>
              </w:rPr>
              <w:t>Hedjira.L</w:t>
            </w:r>
            <w:proofErr w:type="spellEnd"/>
          </w:p>
        </w:tc>
      </w:tr>
      <w:tr w:rsidR="00FD44A0" w:rsidTr="00565F7E">
        <w:trPr>
          <w:trHeight w:val="123"/>
        </w:trPr>
        <w:tc>
          <w:tcPr>
            <w:tcW w:w="1809" w:type="dxa"/>
            <w:vMerge w:val="restart"/>
          </w:tcPr>
          <w:p w:rsidR="00FD44A0" w:rsidRDefault="00FD44A0" w:rsidP="00FD44A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D44A0" w:rsidRPr="00FB66DA" w:rsidRDefault="00FD44A0" w:rsidP="00FD44A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Lundi</w:t>
            </w:r>
            <w:proofErr w:type="spellEnd"/>
          </w:p>
          <w:p w:rsidR="00FD44A0" w:rsidRPr="00FB66DA" w:rsidRDefault="00FD44A0" w:rsidP="00FD44A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06</w:t>
            </w:r>
            <w:r w:rsidRPr="00FB66DA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FB66DA">
              <w:rPr>
                <w:rFonts w:asciiTheme="majorBidi" w:hAnsiTheme="majorBidi" w:cstheme="majorBidi"/>
                <w:b/>
                <w:bCs/>
              </w:rPr>
              <w:t>/2023</w:t>
            </w:r>
          </w:p>
        </w:tc>
        <w:tc>
          <w:tcPr>
            <w:tcW w:w="1843" w:type="dxa"/>
          </w:tcPr>
          <w:p w:rsidR="00FD44A0" w:rsidRDefault="00FD44A0" w:rsidP="00FD44A0">
            <w:pPr>
              <w:jc w:val="center"/>
              <w:rPr>
                <w:rFonts w:cstheme="majorBidi"/>
                <w:lang w:val="fr-FR"/>
              </w:rPr>
            </w:pPr>
          </w:p>
          <w:p w:rsidR="00FD44A0" w:rsidRPr="00EA0B51" w:rsidRDefault="00FD44A0" w:rsidP="00FD44A0">
            <w:pPr>
              <w:jc w:val="center"/>
              <w:rPr>
                <w:rFonts w:cstheme="majorBidi"/>
                <w:lang w:val="fr-FR"/>
              </w:rPr>
            </w:pPr>
            <w:r>
              <w:rPr>
                <w:rFonts w:cstheme="majorBidi"/>
                <w:lang w:val="fr-FR"/>
              </w:rPr>
              <w:t>09 :00 – 10 :3</w:t>
            </w:r>
            <w:r w:rsidRPr="00EA0B51">
              <w:rPr>
                <w:rFonts w:cstheme="majorBidi"/>
                <w:lang w:val="fr-FR"/>
              </w:rPr>
              <w:t>0</w:t>
            </w:r>
          </w:p>
          <w:p w:rsidR="00FD44A0" w:rsidRDefault="00FD44A0" w:rsidP="00FD44A0">
            <w:pPr>
              <w:rPr>
                <w:lang w:val="fr-FR"/>
              </w:rPr>
            </w:pPr>
          </w:p>
        </w:tc>
        <w:tc>
          <w:tcPr>
            <w:tcW w:w="4678" w:type="dxa"/>
          </w:tcPr>
          <w:p w:rsidR="00FD44A0" w:rsidRPr="00FB66DA" w:rsidRDefault="00FD44A0" w:rsidP="00FD44A0">
            <w:pPr>
              <w:jc w:val="center"/>
              <w:rPr>
                <w:rFonts w:cstheme="majorBidi"/>
                <w:lang w:val="fr-FR"/>
              </w:rPr>
            </w:pPr>
            <w:r w:rsidRPr="00FB66DA">
              <w:rPr>
                <w:rFonts w:cstheme="majorBidi"/>
                <w:lang w:val="fr-FR"/>
              </w:rPr>
              <w:t>Méthodes et techniques de recherche en géomatique</w:t>
            </w:r>
          </w:p>
          <w:p w:rsidR="00FD44A0" w:rsidRDefault="00FD44A0" w:rsidP="00FD44A0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vMerge/>
          </w:tcPr>
          <w:p w:rsidR="00FD44A0" w:rsidRDefault="00FD44A0" w:rsidP="00FD44A0">
            <w:pPr>
              <w:rPr>
                <w:lang w:val="fr-FR"/>
              </w:rPr>
            </w:pPr>
          </w:p>
        </w:tc>
        <w:tc>
          <w:tcPr>
            <w:tcW w:w="2551" w:type="dxa"/>
          </w:tcPr>
          <w:p w:rsidR="00FD44A0" w:rsidRDefault="00FD44A0" w:rsidP="00FD44A0">
            <w:pPr>
              <w:jc w:val="center"/>
              <w:rPr>
                <w:lang w:val="fr-FR"/>
              </w:rPr>
            </w:pPr>
            <w:proofErr w:type="spellStart"/>
            <w:r w:rsidRPr="00FB66DA">
              <w:rPr>
                <w:rFonts w:cstheme="majorBidi"/>
              </w:rPr>
              <w:t>Bouhata.R</w:t>
            </w:r>
            <w:proofErr w:type="spellEnd"/>
          </w:p>
        </w:tc>
      </w:tr>
      <w:tr w:rsidR="00FD44A0" w:rsidTr="00565F7E">
        <w:trPr>
          <w:trHeight w:val="122"/>
        </w:trPr>
        <w:tc>
          <w:tcPr>
            <w:tcW w:w="1809" w:type="dxa"/>
            <w:vMerge/>
          </w:tcPr>
          <w:p w:rsidR="00FD44A0" w:rsidRDefault="00FD44A0" w:rsidP="00FD44A0">
            <w:pPr>
              <w:rPr>
                <w:lang w:val="fr-FR"/>
              </w:rPr>
            </w:pPr>
          </w:p>
        </w:tc>
        <w:tc>
          <w:tcPr>
            <w:tcW w:w="1843" w:type="dxa"/>
          </w:tcPr>
          <w:p w:rsidR="00FD44A0" w:rsidRPr="00EA0B51" w:rsidRDefault="00FD44A0" w:rsidP="00FD44A0">
            <w:pPr>
              <w:jc w:val="center"/>
              <w:rPr>
                <w:rFonts w:cstheme="majorBidi"/>
                <w:lang w:val="fr-FR"/>
              </w:rPr>
            </w:pPr>
            <w:r>
              <w:rPr>
                <w:rFonts w:cstheme="majorBidi"/>
                <w:lang w:val="fr-FR"/>
              </w:rPr>
              <w:t>12 :30 – 14 :0</w:t>
            </w:r>
            <w:r w:rsidRPr="00EA0B51">
              <w:rPr>
                <w:rFonts w:cstheme="majorBidi"/>
                <w:lang w:val="fr-FR"/>
              </w:rPr>
              <w:t>0</w:t>
            </w:r>
          </w:p>
          <w:p w:rsidR="00FD44A0" w:rsidRDefault="00FD44A0" w:rsidP="00FD44A0">
            <w:pPr>
              <w:rPr>
                <w:lang w:val="fr-FR"/>
              </w:rPr>
            </w:pPr>
          </w:p>
        </w:tc>
        <w:tc>
          <w:tcPr>
            <w:tcW w:w="4678" w:type="dxa"/>
          </w:tcPr>
          <w:p w:rsidR="00FD44A0" w:rsidRPr="00FB66DA" w:rsidRDefault="00FD44A0" w:rsidP="00FD44A0">
            <w:pPr>
              <w:jc w:val="center"/>
              <w:rPr>
                <w:rFonts w:cstheme="majorBidi"/>
                <w:lang w:val="fr-FR"/>
              </w:rPr>
            </w:pPr>
            <w:r w:rsidRPr="00FB66DA">
              <w:rPr>
                <w:rFonts w:cstheme="majorBidi"/>
                <w:lang w:val="fr-FR"/>
              </w:rPr>
              <w:t>Atelier Open source et Web Gis</w:t>
            </w:r>
          </w:p>
          <w:p w:rsidR="00FD44A0" w:rsidRDefault="00FD44A0" w:rsidP="00FD44A0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vMerge/>
          </w:tcPr>
          <w:p w:rsidR="00FD44A0" w:rsidRDefault="00FD44A0" w:rsidP="00FD44A0">
            <w:pPr>
              <w:rPr>
                <w:lang w:val="fr-FR"/>
              </w:rPr>
            </w:pPr>
          </w:p>
        </w:tc>
        <w:tc>
          <w:tcPr>
            <w:tcW w:w="2551" w:type="dxa"/>
          </w:tcPr>
          <w:p w:rsidR="00FD44A0" w:rsidRPr="00FB66DA" w:rsidRDefault="00FD44A0" w:rsidP="00FD44A0">
            <w:pPr>
              <w:jc w:val="center"/>
              <w:rPr>
                <w:rFonts w:cstheme="majorBidi"/>
              </w:rPr>
            </w:pPr>
            <w:proofErr w:type="spellStart"/>
            <w:r w:rsidRPr="00FB66DA">
              <w:rPr>
                <w:rFonts w:cstheme="majorBidi"/>
              </w:rPr>
              <w:t>Lahmer.B</w:t>
            </w:r>
            <w:proofErr w:type="spellEnd"/>
          </w:p>
          <w:p w:rsidR="00FD44A0" w:rsidRDefault="00FD44A0" w:rsidP="00FD44A0">
            <w:pPr>
              <w:jc w:val="center"/>
              <w:rPr>
                <w:lang w:val="fr-FR"/>
              </w:rPr>
            </w:pPr>
          </w:p>
        </w:tc>
      </w:tr>
      <w:tr w:rsidR="00FD44A0" w:rsidTr="00565F7E">
        <w:trPr>
          <w:trHeight w:val="122"/>
        </w:trPr>
        <w:tc>
          <w:tcPr>
            <w:tcW w:w="1809" w:type="dxa"/>
          </w:tcPr>
          <w:p w:rsidR="00FD44A0" w:rsidRPr="00FD44A0" w:rsidRDefault="00FD44A0" w:rsidP="00FD44A0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FD44A0">
              <w:rPr>
                <w:rFonts w:asciiTheme="majorBidi" w:hAnsiTheme="majorBidi" w:cstheme="majorBidi"/>
                <w:b/>
                <w:bCs/>
                <w:lang w:val="fr-FR"/>
              </w:rPr>
              <w:t>Samedi</w:t>
            </w:r>
          </w:p>
          <w:p w:rsidR="00FD44A0" w:rsidRDefault="00FD44A0" w:rsidP="00FD44A0">
            <w:pPr>
              <w:jc w:val="center"/>
              <w:rPr>
                <w:lang w:val="fr-FR"/>
              </w:rPr>
            </w:pPr>
            <w:r w:rsidRPr="00FD44A0">
              <w:rPr>
                <w:rFonts w:asciiTheme="majorBidi" w:hAnsiTheme="majorBidi" w:cstheme="majorBidi"/>
                <w:b/>
                <w:bCs/>
                <w:lang w:val="fr-FR"/>
              </w:rPr>
              <w:t>11/02/2023</w:t>
            </w:r>
          </w:p>
        </w:tc>
        <w:tc>
          <w:tcPr>
            <w:tcW w:w="1843" w:type="dxa"/>
          </w:tcPr>
          <w:p w:rsidR="00FD44A0" w:rsidRDefault="00FD44A0" w:rsidP="00FD44A0">
            <w:pPr>
              <w:jc w:val="center"/>
              <w:rPr>
                <w:rFonts w:cstheme="majorBidi"/>
                <w:lang w:val="fr-FR"/>
              </w:rPr>
            </w:pPr>
          </w:p>
          <w:p w:rsidR="00FD44A0" w:rsidRPr="00EA0B51" w:rsidRDefault="00FD44A0" w:rsidP="00FD44A0">
            <w:pPr>
              <w:jc w:val="center"/>
              <w:rPr>
                <w:rFonts w:cstheme="majorBidi"/>
                <w:lang w:val="fr-FR"/>
              </w:rPr>
            </w:pPr>
            <w:r>
              <w:rPr>
                <w:rFonts w:cstheme="majorBidi"/>
                <w:lang w:val="fr-FR"/>
              </w:rPr>
              <w:t>09 :00 – 10 :3</w:t>
            </w:r>
            <w:r w:rsidRPr="00EA0B51">
              <w:rPr>
                <w:rFonts w:cstheme="majorBidi"/>
                <w:lang w:val="fr-FR"/>
              </w:rPr>
              <w:t>0</w:t>
            </w:r>
          </w:p>
          <w:p w:rsidR="00FD44A0" w:rsidRDefault="00FD44A0" w:rsidP="00FD44A0">
            <w:pPr>
              <w:jc w:val="center"/>
              <w:rPr>
                <w:rFonts w:cstheme="majorBidi"/>
                <w:lang w:val="fr-FR"/>
              </w:rPr>
            </w:pPr>
          </w:p>
        </w:tc>
        <w:tc>
          <w:tcPr>
            <w:tcW w:w="4678" w:type="dxa"/>
          </w:tcPr>
          <w:p w:rsidR="00FD44A0" w:rsidRDefault="00FD44A0" w:rsidP="00FD44A0">
            <w:pPr>
              <w:jc w:val="center"/>
              <w:rPr>
                <w:rFonts w:cstheme="majorBidi"/>
                <w:lang w:val="fr-FR"/>
              </w:rPr>
            </w:pPr>
          </w:p>
          <w:p w:rsidR="00FD44A0" w:rsidRPr="00FB66DA" w:rsidRDefault="00FD44A0" w:rsidP="00FD44A0">
            <w:pPr>
              <w:jc w:val="center"/>
              <w:rPr>
                <w:rFonts w:cstheme="majorBidi"/>
                <w:lang w:val="fr-FR"/>
              </w:rPr>
            </w:pPr>
            <w:r>
              <w:rPr>
                <w:rFonts w:cstheme="majorBidi"/>
                <w:lang w:val="fr-FR"/>
              </w:rPr>
              <w:t>Langue (En ligne)</w:t>
            </w:r>
          </w:p>
        </w:tc>
        <w:tc>
          <w:tcPr>
            <w:tcW w:w="1701" w:type="dxa"/>
            <w:vMerge/>
          </w:tcPr>
          <w:p w:rsidR="00FD44A0" w:rsidRDefault="00FD44A0" w:rsidP="00FD44A0">
            <w:pPr>
              <w:rPr>
                <w:lang w:val="fr-FR"/>
              </w:rPr>
            </w:pPr>
          </w:p>
        </w:tc>
        <w:tc>
          <w:tcPr>
            <w:tcW w:w="2551" w:type="dxa"/>
          </w:tcPr>
          <w:p w:rsidR="00FD44A0" w:rsidRDefault="00FD44A0" w:rsidP="00FD44A0">
            <w:pPr>
              <w:jc w:val="center"/>
              <w:rPr>
                <w:rFonts w:cstheme="majorBidi"/>
              </w:rPr>
            </w:pPr>
          </w:p>
          <w:p w:rsidR="00FD44A0" w:rsidRPr="00FB66DA" w:rsidRDefault="00FD44A0" w:rsidP="00FD44A0">
            <w:pPr>
              <w:jc w:val="center"/>
              <w:rPr>
                <w:rFonts w:cstheme="majorBidi"/>
              </w:rPr>
            </w:pPr>
            <w:proofErr w:type="spellStart"/>
            <w:r>
              <w:rPr>
                <w:rFonts w:cstheme="majorBidi"/>
              </w:rPr>
              <w:t>Bazi</w:t>
            </w:r>
            <w:proofErr w:type="spellEnd"/>
            <w:r>
              <w:rPr>
                <w:rFonts w:cstheme="majorBidi"/>
              </w:rPr>
              <w:t xml:space="preserve"> .M</w:t>
            </w:r>
          </w:p>
        </w:tc>
      </w:tr>
    </w:tbl>
    <w:p w:rsidR="00BC289E" w:rsidRDefault="00BC289E" w:rsidP="007F0DDE">
      <w:pPr>
        <w:spacing w:after="0" w:line="240" w:lineRule="auto"/>
      </w:pPr>
    </w:p>
    <w:sectPr w:rsidR="00BC289E" w:rsidSect="007F0D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0DDE"/>
    <w:rsid w:val="00565F7E"/>
    <w:rsid w:val="007F0DDE"/>
    <w:rsid w:val="008A7C5F"/>
    <w:rsid w:val="00BC289E"/>
    <w:rsid w:val="00EA0DC4"/>
    <w:rsid w:val="00F213B0"/>
    <w:rsid w:val="00FD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DE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0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bleuxp</dc:creator>
  <cp:keywords/>
  <dc:description/>
  <cp:lastModifiedBy>bleuxp</cp:lastModifiedBy>
  <cp:revision>3</cp:revision>
  <dcterms:created xsi:type="dcterms:W3CDTF">2023-01-24T07:59:00Z</dcterms:created>
  <dcterms:modified xsi:type="dcterms:W3CDTF">2023-01-31T08:03:00Z</dcterms:modified>
</cp:coreProperties>
</file>